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941FF" w14:textId="77777777" w:rsidR="00B90CA5" w:rsidRDefault="00B90CA5">
      <w:pPr>
        <w:rPr>
          <w:noProof/>
        </w:rPr>
      </w:pPr>
      <w:r>
        <w:rPr>
          <w:noProof/>
        </w:rPr>
        <w:t>Map of Lesser Prairie Chicken Habitat in New Mexico.  Purple line is boundary of the species historic range.  Colored areas are currently known occupied areas.</w:t>
      </w:r>
    </w:p>
    <w:p w14:paraId="27359C05" w14:textId="77777777" w:rsidR="00B90CA5" w:rsidRDefault="00B90CA5"/>
    <w:p w14:paraId="4EAF3120" w14:textId="77777777" w:rsidR="009F5E70" w:rsidRDefault="00CF159C">
      <w:r>
        <w:rPr>
          <w:noProof/>
        </w:rPr>
        <w:drawing>
          <wp:anchor distT="0" distB="0" distL="114300" distR="114300" simplePos="0" relativeHeight="251658240" behindDoc="1" locked="0" layoutInCell="1" allowOverlap="1" wp14:anchorId="31FC7324" wp14:editId="3CD9EFBD">
            <wp:simplePos x="0" y="0"/>
            <wp:positionH relativeFrom="column">
              <wp:posOffset>-914400</wp:posOffset>
            </wp:positionH>
            <wp:positionV relativeFrom="paragraph">
              <wp:posOffset>2540</wp:posOffset>
            </wp:positionV>
            <wp:extent cx="10666095" cy="7237219"/>
            <wp:effectExtent l="0" t="0" r="1905" b="1905"/>
            <wp:wrapTight wrapText="bothSides">
              <wp:wrapPolygon edited="0">
                <wp:start x="0" y="0"/>
                <wp:lineTo x="0" y="21549"/>
                <wp:lineTo x="21565" y="21549"/>
                <wp:lineTo x="215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095" cy="723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5E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59C"/>
    <w:rsid w:val="00156096"/>
    <w:rsid w:val="00273FE5"/>
    <w:rsid w:val="009F5E70"/>
    <w:rsid w:val="00B90CA5"/>
    <w:rsid w:val="00C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C41C1"/>
  <w15:chartTrackingRefBased/>
  <w15:docId w15:val="{A9D8B52B-D198-4BD2-94A9-E3D9726D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Ebert</dc:creator>
  <cp:keywords/>
  <dc:description/>
  <cp:lastModifiedBy>Dawn Privett</cp:lastModifiedBy>
  <cp:revision>2</cp:revision>
  <dcterms:created xsi:type="dcterms:W3CDTF">2023-01-13T17:38:00Z</dcterms:created>
  <dcterms:modified xsi:type="dcterms:W3CDTF">2023-01-13T17:38:00Z</dcterms:modified>
</cp:coreProperties>
</file>